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22D" w:rsidRPr="00D476BC" w:rsidRDefault="009E622D" w:rsidP="0034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Богоявленского храма состоялся  п</w:t>
      </w:r>
      <w:r w:rsidRPr="00D476BC">
        <w:rPr>
          <w:rFonts w:ascii="Times New Roman" w:hAnsi="Times New Roman" w:cs="Times New Roman"/>
          <w:sz w:val="28"/>
          <w:szCs w:val="28"/>
        </w:rPr>
        <w:t>равославный форум</w:t>
      </w:r>
      <w:r>
        <w:rPr>
          <w:rFonts w:ascii="Times New Roman" w:hAnsi="Times New Roman" w:cs="Times New Roman"/>
          <w:sz w:val="28"/>
          <w:szCs w:val="28"/>
        </w:rPr>
        <w:t xml:space="preserve"> «Чтоб учёба была не в тягость, а в радость».  </w:t>
      </w:r>
      <w:r w:rsidRPr="00D476BC">
        <w:rPr>
          <w:rFonts w:ascii="Times New Roman" w:hAnsi="Times New Roman" w:cs="Times New Roman"/>
          <w:sz w:val="28"/>
          <w:szCs w:val="28"/>
        </w:rPr>
        <w:t>На форуме присутствовали</w:t>
      </w:r>
      <w:r>
        <w:rPr>
          <w:rFonts w:ascii="Times New Roman" w:hAnsi="Times New Roman" w:cs="Times New Roman"/>
          <w:sz w:val="28"/>
          <w:szCs w:val="28"/>
        </w:rPr>
        <w:t>: настоятель Богоявленского храма протоиерей отец Константин (Фролов), настоятель храма Михаила Ахистратига в Большой Кандале протоиерей отец Виктор, преподаватели школ района, которые будут вести православие, воспитанники воскресной школы «Спасенка» при Богоявленском храме. На встрече поднимался очень серьёзный вопрос - как не навредить ребятам при донесении им очень деликатного  курса – Православия. Со вступительным словом выступила преподаватель воскресной школы Лидия Борисова.</w:t>
      </w:r>
    </w:p>
    <w:p w:rsidR="009E622D" w:rsidRPr="00913961" w:rsidRDefault="009E622D" w:rsidP="00D476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Кто из вас верит, что есть царствие небесное?</w:t>
      </w:r>
    </w:p>
    <w:p w:rsidR="009E622D" w:rsidRPr="00913961" w:rsidRDefault="009E622D" w:rsidP="00D476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А кто хочет попасть туда?</w:t>
      </w:r>
    </w:p>
    <w:p w:rsidR="009E622D" w:rsidRPr="00913961" w:rsidRDefault="009E622D" w:rsidP="00D476B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А кто из вас туда попадёт?</w:t>
      </w:r>
    </w:p>
    <w:p w:rsidR="009E622D" w:rsidRPr="00913961" w:rsidRDefault="009E622D" w:rsidP="00D476B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 xml:space="preserve">Слава Богу! Совесть жива. А значит, для каждого из вас жива надежда на выздоровление, надо только успеть, это сделать. Нужна Вера и покаяние </w:t>
      </w:r>
    </w:p>
    <w:p w:rsidR="009E622D" w:rsidRPr="00913961" w:rsidRDefault="009E622D" w:rsidP="00D4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«Нет греха непростительного, кроме греха нераскаянного!!!»</w:t>
      </w:r>
    </w:p>
    <w:p w:rsidR="009E622D" w:rsidRPr="00913961" w:rsidRDefault="009E622D" w:rsidP="00D476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Что для этого необходимо сделать на ваш взгляд?</w:t>
      </w:r>
    </w:p>
    <w:p w:rsidR="009E622D" w:rsidRPr="00913961" w:rsidRDefault="009E622D" w:rsidP="00D476BC">
      <w:pPr>
        <w:pStyle w:val="ListParagraph"/>
        <w:numPr>
          <w:ilvl w:val="0"/>
          <w:numId w:val="1"/>
        </w:numPr>
        <w:tabs>
          <w:tab w:val="left" w:pos="10348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Кто любит своих детей?</w:t>
      </w:r>
    </w:p>
    <w:p w:rsidR="009E622D" w:rsidRDefault="009E622D" w:rsidP="00D476BC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Так почему же мы их не защищаем, не покрывае</w:t>
      </w:r>
      <w:r>
        <w:rPr>
          <w:rFonts w:ascii="Times New Roman" w:hAnsi="Times New Roman" w:cs="Times New Roman"/>
          <w:sz w:val="24"/>
          <w:szCs w:val="24"/>
        </w:rPr>
        <w:t xml:space="preserve">м, не молимся (молитва матери и </w:t>
      </w:r>
      <w:r w:rsidRPr="00913961">
        <w:rPr>
          <w:rFonts w:ascii="Times New Roman" w:hAnsi="Times New Roman" w:cs="Times New Roman"/>
          <w:sz w:val="24"/>
          <w:szCs w:val="24"/>
        </w:rPr>
        <w:t>отца достаёт со дна морского)</w:t>
      </w:r>
    </w:p>
    <w:p w:rsidR="009E622D" w:rsidRDefault="009E622D" w:rsidP="00D476BC">
      <w:pPr>
        <w:rPr>
          <w:rFonts w:ascii="Times New Roman" w:hAnsi="Times New Roman" w:cs="Times New Roman"/>
          <w:sz w:val="24"/>
          <w:szCs w:val="24"/>
        </w:rPr>
      </w:pPr>
      <w:r w:rsidRPr="00EF0B57">
        <w:rPr>
          <w:rFonts w:ascii="Times New Roman" w:hAnsi="Times New Roman" w:cs="Times New Roman"/>
          <w:sz w:val="24"/>
          <w:szCs w:val="24"/>
        </w:rPr>
        <w:t>Пока душа еще способна к образованию, нежна и, п</w:t>
      </w:r>
      <w:r>
        <w:rPr>
          <w:rFonts w:ascii="Times New Roman" w:hAnsi="Times New Roman" w:cs="Times New Roman"/>
          <w:sz w:val="24"/>
          <w:szCs w:val="24"/>
        </w:rPr>
        <w:t xml:space="preserve">одобно воску, уступчива, удобно </w:t>
      </w:r>
      <w:r w:rsidRPr="00EF0B57">
        <w:rPr>
          <w:rFonts w:ascii="Times New Roman" w:hAnsi="Times New Roman" w:cs="Times New Roman"/>
          <w:sz w:val="24"/>
          <w:szCs w:val="24"/>
        </w:rPr>
        <w:t>напечатлевает в себе налагаемые образы, надобно немедленно и с самого начала возбуждать ее ко всяким упражнениям в добре.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E622D" w:rsidRPr="00EF0B57" w:rsidRDefault="009E622D" w:rsidP="00D4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F0B57">
        <w:rPr>
          <w:rFonts w:ascii="Times New Roman" w:hAnsi="Times New Roman" w:cs="Times New Roman"/>
          <w:b/>
          <w:bCs/>
          <w:sz w:val="24"/>
          <w:szCs w:val="24"/>
        </w:rPr>
        <w:t>Святитель Василий Великий</w:t>
      </w:r>
    </w:p>
    <w:p w:rsidR="009E622D" w:rsidRPr="00913961" w:rsidRDefault="009E622D" w:rsidP="00D4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Как и чему ты сможешь НАУЧИТЬ своего ребенка – если сам НИЧЕГО — НЕ ЗНАЕШЬ и знать – НЕ ХОЧЕШЬ? Или отговариваешься, что тебе всё некогда, есть мол дела поважнее: деньги надо зарабатывать, по дому дел много. Только потом такие родители пусть не плачут, когда с их детьми из-за того, что они их к Богу НЕ ПРИВЕЛИ и ни чему – НЕ НАУЧИЛИ, и они остались без Божией помощи и Защиты – беда случилась и в жизни они несчастны…</w:t>
      </w:r>
    </w:p>
    <w:p w:rsidR="009E622D" w:rsidRPr="00913961" w:rsidRDefault="009E622D" w:rsidP="00D4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Почему наши дети 7 лет просит, «Мамочка ну когда же мы пойдём к боженьки»</w:t>
      </w:r>
    </w:p>
    <w:p w:rsidR="009E622D" w:rsidRPr="00913961" w:rsidRDefault="009E622D" w:rsidP="00D4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10 лет - пришла на консультацию, узнать, когда храм работает, чтобы за папу помолиться, т.к. ему будут делать операцию.</w:t>
      </w:r>
    </w:p>
    <w:p w:rsidR="009E622D" w:rsidRPr="00913961" w:rsidRDefault="009E622D" w:rsidP="00D4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Разговор возле церковной лавки: Сшибли мотоциклом и уехали, ах они какие.</w:t>
      </w:r>
    </w:p>
    <w:p w:rsidR="009E622D" w:rsidRPr="00913961" w:rsidRDefault="009E622D" w:rsidP="00D4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 xml:space="preserve"> Нет не о том речь. Господи, для чего это мне, что я не так сделал, в чём провинился.</w:t>
      </w:r>
    </w:p>
    <w:p w:rsidR="009E622D" w:rsidRPr="00913961" w:rsidRDefault="009E622D" w:rsidP="00D476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961">
        <w:rPr>
          <w:rFonts w:ascii="Times New Roman" w:hAnsi="Times New Roman" w:cs="Times New Roman"/>
          <w:sz w:val="24"/>
          <w:szCs w:val="24"/>
        </w:rPr>
        <w:t>Господь требует веры для вас самих</w:t>
      </w:r>
    </w:p>
    <w:p w:rsidR="009E622D" w:rsidRDefault="009E622D" w:rsidP="00D476BC">
      <w:pPr>
        <w:pStyle w:val="NormalWeb"/>
        <w:spacing w:before="0" w:beforeAutospacing="0" w:after="0" w:afterAutospacing="0"/>
        <w:jc w:val="both"/>
      </w:pPr>
      <w:r w:rsidRPr="00913961">
        <w:t xml:space="preserve">Самим надо быть в первую очередь, по настоящему верующими людьми и по Заповедям Божиим стараться жить – только тогда тех, кого мы учим, видя нашу настоящую, а не надуманную веру – ПРОНИКНУТСЯ  Благоговением к Богу и станут верующими людьми детей своих и внуков – НАУЧАТ настоящей вере в Бога и благочестивой жизни. 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913961">
        <w:t xml:space="preserve">  </w:t>
      </w:r>
      <w:r w:rsidRPr="00170953">
        <w:t>Учитель</w:t>
      </w:r>
      <w:r>
        <w:t>, учивший учеников при прощании</w:t>
      </w:r>
      <w:r w:rsidRPr="00170953">
        <w:t xml:space="preserve"> всегда говорил им: «Идите и ищете добро».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Ученики разъезжались, и больше учитель их не видел.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Однажды к учителю пришел странник и сказал: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– Учитель, когда-то я был вашим учеником и теперь хочу снова стать им.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– Я научил тебя всему, что знал, – ответил учитель.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– Вы велели мне искать добро, но люди всюду творят зло, в их сердцах нет благодарности, – возразил ученик. – Я долго искал, но не нашел добра. Сейчас я вернулся, чтобы вы научили меня искать.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– Хорошо, – согласился учитель, – я тебя научу, но сначала иди в лес, который начинается сразу за моим домом. Там найди избитого человека. Спаси его, не спрашивая ни о чем и не обращаясь за помощью к другим. Даже не упоминай в селении имя этого человека.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Странник ушел в лес и вскоре по стонам нашел несчастного. Тогда странник построил шалаш и стал лечить бедняка травами. Когда неизвестный поправился, он долго благодарил своего спасителя, а потом ушел прочь.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Странник вернулся к учителю и воскликнул: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– Учитель, спасибо вам. Теперь я узнал, что благодарность существует. От этого бедного человека я услышал наконец добрые слова!</w:t>
      </w:r>
    </w:p>
    <w:p w:rsidR="009E622D" w:rsidRPr="00170953" w:rsidRDefault="009E622D" w:rsidP="00D476BC">
      <w:pPr>
        <w:pStyle w:val="NormalWeb"/>
        <w:shd w:val="clear" w:color="auto" w:fill="FFFFFF"/>
        <w:spacing w:before="0" w:beforeAutospacing="0" w:after="0" w:afterAutospacing="0"/>
        <w:jc w:val="both"/>
      </w:pPr>
      <w:r w:rsidRPr="00170953">
        <w:t>– Этот человек – вор. Жители селения избили его, а он проклял их. Он сказал тебе добрые слова, потому что на самом деле и добро и зло живут в твоем сердце, – произнес учитель.</w:t>
      </w:r>
    </w:p>
    <w:p w:rsidR="009E622D" w:rsidRPr="00913961" w:rsidRDefault="009E622D" w:rsidP="00D476BC">
      <w:pPr>
        <w:pStyle w:val="NormalWeb"/>
        <w:spacing w:before="0" w:beforeAutospacing="0" w:after="0" w:afterAutospacing="0"/>
        <w:jc w:val="both"/>
      </w:pPr>
    </w:p>
    <w:p w:rsidR="009E622D" w:rsidRDefault="009E622D" w:rsidP="00D476BC">
      <w:pPr>
        <w:pStyle w:val="NormalWeb"/>
        <w:spacing w:before="0" w:beforeAutospacing="0" w:after="0" w:afterAutospacing="0"/>
        <w:jc w:val="both"/>
      </w:pPr>
      <w:r w:rsidRPr="00913961">
        <w:t>Ребёнок всё время в Церковь ходил, причащался каждую неделю, и вдруг! Ему 15 лет, и он этого больше – НЕ ХОЧЕТ. Но как же ребенок захочет верить в Бога, если для него всё эти молитвы, вера в Бога, хождение в церковь — было абсолютно НЕПОНЯТНО и СКУЧНО, а главное, БЕСМЫСЛЕННО. Он не понимал, зачем всё это и нужна ли ему в жизни вера в Бога? Потому что ребёнок не может жить в непонимании и во лжи. Это касается и детской молитвы, и поста для детей… А ведь ребёнок сам может определять — конечно, не без помощи взрослых — как ему молиться и в чём во время поста он может себе отказать. Когда о вере ребенку говорят, что это ценно и нужно, не объясняя, почему, а главное, когда сами взрослые  ПОДАЮТ лицемерный, НЕЧЕСТНЫЙ пример своей жизни и поступков и собственное РАВНОДУШНОЕ отношение к Богу. Говорят они одно, а сами в жизни – поступают по другому, — НЕЧЕСТНО, эгоистично и к людям ПЛОХО относятся, никого не жалеют и никому не помогают — тогда дети чувствуют, что это подмена, ложь, и конечно верой и любовью к Богу не проникаются.</w:t>
      </w:r>
    </w:p>
    <w:p w:rsidR="009E622D" w:rsidRPr="00D476BC" w:rsidRDefault="009E622D" w:rsidP="00D476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6BC">
        <w:rPr>
          <w:rFonts w:ascii="Times New Roman" w:hAnsi="Times New Roman" w:cs="Times New Roman"/>
          <w:b/>
          <w:bCs/>
          <w:sz w:val="24"/>
          <w:szCs w:val="24"/>
        </w:rPr>
        <w:t>Притча о двух волках</w:t>
      </w:r>
    </w:p>
    <w:p w:rsidR="009E622D" w:rsidRPr="00D476BC" w:rsidRDefault="009E622D" w:rsidP="00D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Когда-то давно старый индеец открыл своему внуку одну жизненную истину.</w:t>
      </w:r>
    </w:p>
    <w:p w:rsidR="009E622D" w:rsidRPr="00D476BC" w:rsidRDefault="009E622D" w:rsidP="00D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— В каждом человеке идет борьба, очень похожая на борьбу двух волков. Один волк представляет зло — зависть, ревность, сожаление, эгоизм, амбиции, ложь...</w:t>
      </w:r>
    </w:p>
    <w:p w:rsidR="009E622D" w:rsidRPr="00D476BC" w:rsidRDefault="009E622D" w:rsidP="00D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Другой волк представляет добро — мир, любовь, надежду, истину, доброту, верность...</w:t>
      </w:r>
    </w:p>
    <w:p w:rsidR="009E622D" w:rsidRPr="00D476BC" w:rsidRDefault="009E622D" w:rsidP="00D4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more"/>
      <w:bookmarkEnd w:id="0"/>
    </w:p>
    <w:p w:rsidR="009E622D" w:rsidRPr="00D476BC" w:rsidRDefault="009E622D" w:rsidP="00D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9E622D" w:rsidRPr="00D476BC" w:rsidRDefault="009E622D" w:rsidP="00D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— А какой волк в конце побеждает?</w:t>
      </w:r>
    </w:p>
    <w:p w:rsidR="009E622D" w:rsidRPr="00D476BC" w:rsidRDefault="009E622D" w:rsidP="00D4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Старый индеец едва заметно улыбнулся и ответил:</w:t>
      </w:r>
    </w:p>
    <w:p w:rsidR="009E622D" w:rsidRDefault="009E622D" w:rsidP="00D476BC">
      <w:pPr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D476BC">
        <w:rPr>
          <w:rFonts w:ascii="Georgia" w:hAnsi="Georgia" w:cs="Georgia"/>
          <w:sz w:val="24"/>
          <w:szCs w:val="24"/>
        </w:rPr>
        <w:t>— Всегда побеждает тот волк, которого ты кормишь.</w:t>
      </w:r>
    </w:p>
    <w:p w:rsidR="009E622D" w:rsidRDefault="009E622D" w:rsidP="00D476BC">
      <w:pPr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Отец Константин:</w:t>
      </w:r>
    </w:p>
    <w:p w:rsidR="009E622D" w:rsidRPr="00496115" w:rsidRDefault="009E622D" w:rsidP="007A72C1">
      <w:pPr>
        <w:shd w:val="clear" w:color="auto" w:fill="FFFFFF"/>
        <w:spacing w:after="0" w:line="240" w:lineRule="auto"/>
        <w:ind w:firstLine="540"/>
        <w:jc w:val="both"/>
        <w:rPr>
          <w:sz w:val="28"/>
          <w:szCs w:val="28"/>
        </w:rPr>
      </w:pPr>
      <w:r w:rsidRPr="00DB2FDE">
        <w:rPr>
          <w:sz w:val="28"/>
          <w:szCs w:val="28"/>
        </w:rPr>
        <w:t>За последние годы Русская Право</w:t>
      </w:r>
      <w:r w:rsidRPr="00DB2FDE">
        <w:rPr>
          <w:sz w:val="28"/>
          <w:szCs w:val="28"/>
        </w:rPr>
        <w:softHyphen/>
        <w:t>славная Церковь вновь получила возмож</w:t>
      </w:r>
      <w:r w:rsidRPr="00DB2FDE">
        <w:rPr>
          <w:sz w:val="28"/>
          <w:szCs w:val="28"/>
        </w:rPr>
        <w:softHyphen/>
        <w:t>ность заниматься воспитанием детей, начиная с самого раннего возраста.</w:t>
      </w:r>
      <w:r w:rsidRPr="0049611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 православного предмета</w:t>
      </w:r>
      <w:r w:rsidRPr="00DB2FDE">
        <w:rPr>
          <w:sz w:val="28"/>
          <w:szCs w:val="28"/>
        </w:rPr>
        <w:t xml:space="preserve"> должны быть глубоко ве</w:t>
      </w:r>
      <w:r w:rsidRPr="00DB2FDE">
        <w:rPr>
          <w:sz w:val="28"/>
          <w:szCs w:val="28"/>
        </w:rPr>
        <w:softHyphen/>
        <w:t>рующими воцерковленными людьми, все</w:t>
      </w:r>
      <w:r w:rsidRPr="00DB2FDE">
        <w:rPr>
          <w:sz w:val="28"/>
          <w:szCs w:val="28"/>
        </w:rPr>
        <w:softHyphen/>
        <w:t>гда справедлив</w:t>
      </w:r>
      <w:r>
        <w:rPr>
          <w:sz w:val="28"/>
          <w:szCs w:val="28"/>
        </w:rPr>
        <w:t>ыми; должны любить детей и умет</w:t>
      </w:r>
      <w:r w:rsidRPr="00DB2FDE">
        <w:rPr>
          <w:sz w:val="28"/>
          <w:szCs w:val="28"/>
        </w:rPr>
        <w:t>ь приобрести их взаимную любовь, поскольку религиозные чувства развива</w:t>
      </w:r>
      <w:r w:rsidRPr="00DB2FDE">
        <w:rPr>
          <w:sz w:val="28"/>
          <w:szCs w:val="28"/>
        </w:rPr>
        <w:softHyphen/>
        <w:t>ются благодаря любви и вере.</w:t>
      </w:r>
      <w:r w:rsidRPr="00496115">
        <w:rPr>
          <w:sz w:val="28"/>
          <w:szCs w:val="28"/>
        </w:rPr>
        <w:t xml:space="preserve"> </w:t>
      </w:r>
      <w:r w:rsidRPr="00BB2338">
        <w:rPr>
          <w:sz w:val="28"/>
          <w:szCs w:val="28"/>
        </w:rPr>
        <w:t>В деле православного воспитания ре</w:t>
      </w:r>
      <w:r w:rsidRPr="00BB2338">
        <w:rPr>
          <w:sz w:val="28"/>
          <w:szCs w:val="28"/>
        </w:rPr>
        <w:softHyphen/>
        <w:t>бенка большое значение имеет работа с семьей, которая рассматривается как Ма</w:t>
      </w:r>
      <w:r w:rsidRPr="00BB2338">
        <w:rPr>
          <w:sz w:val="28"/>
          <w:szCs w:val="28"/>
        </w:rPr>
        <w:softHyphen/>
        <w:t>лая Церковь. Особенно важно соблюдать принцип непрерывности и преемственно</w:t>
      </w:r>
      <w:r w:rsidRPr="00BB2338">
        <w:rPr>
          <w:sz w:val="28"/>
          <w:szCs w:val="28"/>
        </w:rPr>
        <w:softHyphen/>
        <w:t>сти в</w:t>
      </w:r>
      <w:r>
        <w:rPr>
          <w:sz w:val="28"/>
          <w:szCs w:val="28"/>
        </w:rPr>
        <w:t>оспитания в семье и школе</w:t>
      </w:r>
      <w:r w:rsidRPr="00BB2338">
        <w:rPr>
          <w:sz w:val="28"/>
          <w:szCs w:val="28"/>
        </w:rPr>
        <w:t>, главным условием которого является включение родителей в жиз</w:t>
      </w:r>
      <w:r>
        <w:rPr>
          <w:sz w:val="28"/>
          <w:szCs w:val="28"/>
        </w:rPr>
        <w:t xml:space="preserve">нь </w:t>
      </w:r>
      <w:r w:rsidRPr="00810E10">
        <w:rPr>
          <w:sz w:val="28"/>
          <w:szCs w:val="28"/>
        </w:rPr>
        <w:t>ребёнка так, чтобы семья и школа  не заменяли, а дополняли друг друга.</w:t>
      </w:r>
    </w:p>
    <w:p w:rsidR="009E622D" w:rsidRPr="00810E10" w:rsidRDefault="009E622D" w:rsidP="007A72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При создании фрески “Тайная вечеря” Леонардо да Винчи столкнулся с огромной трудностью: он должен был изобразить</w:t>
      </w:r>
      <w:bookmarkStart w:id="1" w:name="_GoBack"/>
      <w:bookmarkEnd w:id="1"/>
      <w:r w:rsidRPr="00810E10">
        <w:rPr>
          <w:rFonts w:ascii="Georgia" w:hAnsi="Georgia" w:cs="Georgia"/>
          <w:b/>
          <w:bCs/>
          <w:color w:val="000000"/>
          <w:sz w:val="28"/>
          <w:szCs w:val="28"/>
          <w:highlight w:val="yellow"/>
          <w:shd w:val="clear" w:color="auto" w:fill="FDFDB0"/>
        </w:rPr>
        <w:t>Добро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, воплощённое в образе Иисуса, и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b/>
          <w:bCs/>
          <w:color w:val="000000"/>
          <w:sz w:val="28"/>
          <w:szCs w:val="28"/>
          <w:highlight w:val="yellow"/>
          <w:shd w:val="clear" w:color="auto" w:fill="FDFDB0"/>
        </w:rPr>
        <w:t>Зло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— в образе Иуды, решившего предать его на этой трапезе. Леонардо на середине прервал работу и возобновил её лишь после того, как нашёл идеальные модели.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Однажды, когда художник присутствовал на выступлении хора, он увидел в одном из юных певчих совершенный образ Христа и, пригласив его в свою мастерскую, сделал с него несколько набросков и этюдов. Прошло три года. “Тайная вечеря” была почти завершена, однако Леонардо пока так и не нашёл подходящего натурщика для Иуды. Кардинал, отвечавший за роспись собора, торопил его, требуя, чтобы фреска была закончена как можно скорее.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И вот после многодневных поисков художник увидел валявшегося в сточной канаве человека — молодого, но преждевременно одряхлевшего, грязного, пьяного и оборванного. Времени на этюды уже не оставалось, и Леонардо да Винчи приказал своим помощникам доставить его прямо в собор, что те и сделали.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С большим трудом его притащили туда и поставили на ноги. Он толком не понимал, что происходит, а Леонардо запечатлевал на холсте греховность, себялюбие, злочестие, которыми дышало его лицо.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Когда он окончил работу, нищий, который к этому времени уже немного протрезвел, открыл глаза, увидел перед собой полотно и вскричал в испуге и тоске: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—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b/>
          <w:bCs/>
          <w:color w:val="000000"/>
          <w:sz w:val="28"/>
          <w:szCs w:val="28"/>
          <w:highlight w:val="yellow"/>
          <w:shd w:val="clear" w:color="auto" w:fill="FDFDB0"/>
        </w:rPr>
        <w:t>Я уже видел эту картину раньше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!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— Когда? — недоуменно спросил Леонардо.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</w:rPr>
        <w:br/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— Три года назад, еще до того, как я все потерял. В ту пору, когда я пел в хоре и жизнь моя была полна мечтаний,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 </w:t>
      </w:r>
      <w:r w:rsidRPr="00810E10">
        <w:rPr>
          <w:rFonts w:ascii="Georgia" w:hAnsi="Georgia" w:cs="Georgia"/>
          <w:b/>
          <w:bCs/>
          <w:color w:val="000000"/>
          <w:sz w:val="28"/>
          <w:szCs w:val="28"/>
          <w:highlight w:val="yellow"/>
          <w:shd w:val="clear" w:color="auto" w:fill="FDFDB0"/>
        </w:rPr>
        <w:t>какой-то художник написал с меня Христа</w:t>
      </w:r>
      <w:r w:rsidRPr="00810E10">
        <w:rPr>
          <w:rFonts w:ascii="Georgia" w:hAnsi="Georgia" w:cs="Georgia"/>
          <w:color w:val="000000"/>
          <w:sz w:val="28"/>
          <w:szCs w:val="28"/>
          <w:highlight w:val="yellow"/>
          <w:shd w:val="clear" w:color="auto" w:fill="FDFDB0"/>
        </w:rPr>
        <w:t>.</w:t>
      </w:r>
      <w:r w:rsidRPr="00810E10">
        <w:rPr>
          <w:rStyle w:val="apple-converted-space"/>
          <w:rFonts w:ascii="Georgia" w:hAnsi="Georgia" w:cs="Georgia"/>
          <w:color w:val="000000"/>
          <w:sz w:val="28"/>
          <w:szCs w:val="28"/>
          <w:shd w:val="clear" w:color="auto" w:fill="FDFDB0"/>
        </w:rPr>
        <w:t> </w:t>
      </w:r>
    </w:p>
    <w:p w:rsidR="009E622D" w:rsidRDefault="009E622D" w:rsidP="00D476BC">
      <w:pPr>
        <w:spacing w:after="0"/>
        <w:jc w:val="both"/>
        <w:rPr>
          <w:sz w:val="24"/>
          <w:szCs w:val="24"/>
        </w:rPr>
      </w:pPr>
      <w:r w:rsidRPr="00913961">
        <w:rPr>
          <w:sz w:val="24"/>
          <w:szCs w:val="24"/>
        </w:rPr>
        <w:t xml:space="preserve"> </w:t>
      </w:r>
    </w:p>
    <w:p w:rsidR="009E622D" w:rsidRDefault="009E622D" w:rsidP="00D47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115">
        <w:rPr>
          <w:rFonts w:ascii="Times New Roman" w:hAnsi="Times New Roman" w:cs="Times New Roman"/>
          <w:sz w:val="28"/>
          <w:szCs w:val="28"/>
        </w:rPr>
        <w:t>Отец Константин прочитал стихотворение о прощении</w:t>
      </w:r>
      <w:r>
        <w:rPr>
          <w:rFonts w:ascii="Times New Roman" w:hAnsi="Times New Roman" w:cs="Times New Roman"/>
          <w:sz w:val="28"/>
          <w:szCs w:val="28"/>
        </w:rPr>
        <w:t xml:space="preserve"> грехов Господу разбойнику.</w:t>
      </w:r>
    </w:p>
    <w:p w:rsidR="009E622D" w:rsidRDefault="009E622D" w:rsidP="00D47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напутственным словом к собравшимся обратился отец Виктор.</w:t>
      </w:r>
    </w:p>
    <w:p w:rsidR="009E622D" w:rsidRDefault="009E622D" w:rsidP="00D47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воскресной школы поделились своими находками в православии, что это им даёт для жизни.</w:t>
      </w:r>
    </w:p>
    <w:p w:rsidR="009E622D" w:rsidRPr="00496115" w:rsidRDefault="009E622D" w:rsidP="00D47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форума состояла из рекомендаций6 как сделать урок не скучным, не навязчивым, чтобы не отвратить детей от прикосновения к самому важному в жизни.</w:t>
      </w:r>
    </w:p>
    <w:p w:rsidR="009E622D" w:rsidRPr="00B0033E" w:rsidRDefault="009E622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E622D" w:rsidRPr="00B0033E" w:rsidSect="00E8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24C"/>
    <w:multiLevelType w:val="hybridMultilevel"/>
    <w:tmpl w:val="D882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932A80"/>
    <w:multiLevelType w:val="hybridMultilevel"/>
    <w:tmpl w:val="9974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43478E"/>
    <w:multiLevelType w:val="hybridMultilevel"/>
    <w:tmpl w:val="B836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BC"/>
    <w:rsid w:val="00170953"/>
    <w:rsid w:val="00344561"/>
    <w:rsid w:val="00496115"/>
    <w:rsid w:val="005E528D"/>
    <w:rsid w:val="007A72C1"/>
    <w:rsid w:val="00810E10"/>
    <w:rsid w:val="00847800"/>
    <w:rsid w:val="00913961"/>
    <w:rsid w:val="009E622D"/>
    <w:rsid w:val="00B0033E"/>
    <w:rsid w:val="00BB2338"/>
    <w:rsid w:val="00D476BC"/>
    <w:rsid w:val="00DB2FDE"/>
    <w:rsid w:val="00E8155B"/>
    <w:rsid w:val="00EF0B57"/>
    <w:rsid w:val="00F9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76B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476B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4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1231</Words>
  <Characters>7018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В школе Богоявленского храма состоялся  православный форум «Чтоб учёба была не в тягость, а в радость»</dc:title>
  <dc:subject/>
  <dc:creator>PK</dc:creator>
  <cp:keywords/>
  <dc:description/>
  <cp:lastModifiedBy>Paolo</cp:lastModifiedBy>
  <cp:revision>2</cp:revision>
  <dcterms:created xsi:type="dcterms:W3CDTF">2015-08-28T06:41:00Z</dcterms:created>
  <dcterms:modified xsi:type="dcterms:W3CDTF">2015-08-28T06:41:00Z</dcterms:modified>
</cp:coreProperties>
</file>